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EB763" w14:textId="1B07F871" w:rsidR="002C21F4" w:rsidRPr="001C11F1" w:rsidRDefault="002C21F4" w:rsidP="002C21F4">
      <w:pPr>
        <w:spacing w:after="0"/>
        <w:ind w:left="720"/>
        <w:jc w:val="center"/>
        <w:rPr>
          <w:rFonts w:ascii="Sassoon Primary" w:hAnsi="Sassoon Primary"/>
          <w:color w:val="501549"/>
          <w:sz w:val="22"/>
          <w:szCs w:val="22"/>
        </w:rPr>
      </w:pPr>
      <w:r w:rsidRPr="001C11F1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0F8888C1" wp14:editId="4C70B621">
            <wp:simplePos x="0" y="0"/>
            <wp:positionH relativeFrom="margin">
              <wp:posOffset>276225</wp:posOffset>
            </wp:positionH>
            <wp:positionV relativeFrom="page">
              <wp:posOffset>466725</wp:posOffset>
            </wp:positionV>
            <wp:extent cx="820420" cy="833120"/>
            <wp:effectExtent l="0" t="0" r="0" b="5080"/>
            <wp:wrapNone/>
            <wp:docPr id="192961124" name="Picture 5" descr="A logo for a primary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logo for a primary sch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83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11F1">
        <w:rPr>
          <w:rFonts w:ascii="Sassoon Primary" w:hAnsi="Sassoon Primary"/>
          <w:color w:val="501549"/>
          <w:sz w:val="22"/>
          <w:szCs w:val="22"/>
        </w:rPr>
        <w:t>Willington Primary School</w:t>
      </w:r>
    </w:p>
    <w:p w14:paraId="629E2016" w14:textId="77777777" w:rsidR="002C21F4" w:rsidRPr="001C11F1" w:rsidRDefault="002C21F4" w:rsidP="002C21F4">
      <w:pPr>
        <w:spacing w:after="0"/>
        <w:ind w:left="720"/>
        <w:jc w:val="center"/>
        <w:rPr>
          <w:rFonts w:ascii="Sassoon Primary" w:hAnsi="Sassoon Primary"/>
          <w:color w:val="501549"/>
          <w:sz w:val="22"/>
          <w:szCs w:val="22"/>
        </w:rPr>
      </w:pPr>
      <w:r w:rsidRPr="001C11F1">
        <w:rPr>
          <w:rFonts w:ascii="Sassoon Primary" w:hAnsi="Sassoon Primary"/>
          <w:color w:val="501549"/>
          <w:sz w:val="22"/>
          <w:szCs w:val="22"/>
        </w:rPr>
        <w:t>Tic Tac Toe Half-Termly Learning Log</w:t>
      </w:r>
    </w:p>
    <w:p w14:paraId="6741E500" w14:textId="77777777" w:rsidR="002C21F4" w:rsidRPr="001C11F1" w:rsidRDefault="002C21F4" w:rsidP="002C21F4">
      <w:pPr>
        <w:ind w:left="720"/>
        <w:jc w:val="center"/>
        <w:rPr>
          <w:sz w:val="22"/>
          <w:szCs w:val="22"/>
        </w:rPr>
      </w:pPr>
      <w:r w:rsidRPr="001C11F1">
        <w:rPr>
          <w:rFonts w:ascii="Sassoon Primary" w:hAnsi="Sassoon Primary"/>
          <w:color w:val="501549"/>
          <w:sz w:val="22"/>
          <w:szCs w:val="22"/>
        </w:rPr>
        <w:t xml:space="preserve">Year 5 – Spring 2 </w:t>
      </w:r>
    </w:p>
    <w:tbl>
      <w:tblPr>
        <w:tblW w:w="10436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9"/>
        <w:gridCol w:w="3478"/>
        <w:gridCol w:w="3479"/>
      </w:tblGrid>
      <w:tr w:rsidR="002C21F4" w:rsidRPr="001C11F1" w14:paraId="159B90F6" w14:textId="77777777" w:rsidTr="00337F31">
        <w:trPr>
          <w:trHeight w:val="4024"/>
        </w:trPr>
        <w:tc>
          <w:tcPr>
            <w:tcW w:w="3479" w:type="dxa"/>
            <w:tcBorders>
              <w:top w:val="single" w:sz="12" w:space="0" w:color="156082"/>
              <w:left w:val="single" w:sz="12" w:space="0" w:color="156082"/>
              <w:bottom w:val="single" w:sz="12" w:space="0" w:color="156082"/>
              <w:right w:val="single" w:sz="12" w:space="0" w:color="156082"/>
            </w:tcBorders>
            <w:shd w:val="clear" w:color="auto" w:fill="auto"/>
            <w:vAlign w:val="center"/>
          </w:tcPr>
          <w:p w14:paraId="65FB1840" w14:textId="77777777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sz w:val="22"/>
                <w:szCs w:val="22"/>
                <w:u w:val="single"/>
              </w:rPr>
            </w:pPr>
          </w:p>
          <w:p w14:paraId="6CDE34A0" w14:textId="7E0A1F60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b/>
                <w:bCs/>
                <w:sz w:val="22"/>
                <w:szCs w:val="22"/>
                <w:u w:val="single"/>
              </w:rPr>
            </w:pPr>
            <w:r w:rsidRPr="001C11F1">
              <w:rPr>
                <w:rFonts w:ascii="Sassoon Primary" w:hAnsi="Sassoon Primary"/>
                <w:b/>
                <w:bCs/>
                <w:sz w:val="22"/>
                <w:szCs w:val="22"/>
                <w:u w:val="single"/>
              </w:rPr>
              <w:t>Art</w:t>
            </w:r>
            <w:r w:rsidRPr="001C11F1">
              <w:rPr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 wp14:anchorId="03F2FF5A" wp14:editId="702607E7">
                  <wp:simplePos x="0" y="0"/>
                  <wp:positionH relativeFrom="column">
                    <wp:posOffset>8145780</wp:posOffset>
                  </wp:positionH>
                  <wp:positionV relativeFrom="paragraph">
                    <wp:posOffset>1619250</wp:posOffset>
                  </wp:positionV>
                  <wp:extent cx="2360930" cy="591820"/>
                  <wp:effectExtent l="0" t="0" r="1270" b="0"/>
                  <wp:wrapNone/>
                  <wp:docPr id="464631375" name="Picture 4" descr="168 Silhouette Of A Swiss Alps Illustrations &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168 Silhouette Of A Swiss Alps Illustrations &amp; Clip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1" t="18523" r="4195" b="204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0930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11F1">
              <w:rPr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60288" behindDoc="0" locked="0" layoutInCell="1" allowOverlap="1" wp14:anchorId="1C3ACBC1" wp14:editId="2890B83F">
                  <wp:simplePos x="0" y="0"/>
                  <wp:positionH relativeFrom="column">
                    <wp:posOffset>8145780</wp:posOffset>
                  </wp:positionH>
                  <wp:positionV relativeFrom="paragraph">
                    <wp:posOffset>1619250</wp:posOffset>
                  </wp:positionV>
                  <wp:extent cx="2360930" cy="591820"/>
                  <wp:effectExtent l="0" t="0" r="1270" b="0"/>
                  <wp:wrapNone/>
                  <wp:docPr id="1054491963" name="Picture 3" descr="168 Silhouette Of A Swiss Alps Illustrations &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68 Silhouette Of A Swiss Alps Illustrations &amp; Clip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1" t="18523" r="4195" b="204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0930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95D51D" w14:textId="77777777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kern w:val="0"/>
                <w:sz w:val="22"/>
                <w:szCs w:val="22"/>
              </w:rPr>
            </w:pPr>
            <w:r w:rsidRPr="001C11F1">
              <w:rPr>
                <w:rFonts w:ascii="Sassoon Primary" w:hAnsi="Sassoon Primary"/>
                <w:kern w:val="0"/>
                <w:sz w:val="22"/>
                <w:szCs w:val="22"/>
              </w:rPr>
              <w:t>Create a drawing, painting or collage of a war scene. Look up other artists inspired by war.</w:t>
            </w:r>
          </w:p>
          <w:p w14:paraId="461D7E18" w14:textId="693DB047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kern w:val="0"/>
                <w:sz w:val="22"/>
                <w:szCs w:val="22"/>
              </w:rPr>
            </w:pPr>
            <w:r w:rsidRPr="001C11F1">
              <w:rPr>
                <w:noProof/>
                <w:sz w:val="22"/>
                <w:szCs w:val="22"/>
              </w:rPr>
              <w:drawing>
                <wp:inline distT="0" distB="0" distL="0" distR="0" wp14:anchorId="16A77D76" wp14:editId="47D9885E">
                  <wp:extent cx="1005840" cy="624840"/>
                  <wp:effectExtent l="0" t="0" r="3810" b="3810"/>
                  <wp:docPr id="1807816949" name="Picture 2" descr="A close-up of a palett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816949" name="Picture 2" descr="A close-up of a palett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8" w:type="dxa"/>
            <w:tcBorders>
              <w:top w:val="single" w:sz="12" w:space="0" w:color="156082"/>
              <w:left w:val="single" w:sz="12" w:space="0" w:color="156082"/>
              <w:bottom w:val="single" w:sz="12" w:space="0" w:color="156082"/>
              <w:right w:val="single" w:sz="12" w:space="0" w:color="156082"/>
            </w:tcBorders>
            <w:shd w:val="clear" w:color="auto" w:fill="auto"/>
            <w:vAlign w:val="center"/>
          </w:tcPr>
          <w:p w14:paraId="747B4046" w14:textId="77777777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sz w:val="22"/>
                <w:szCs w:val="22"/>
                <w:u w:val="single"/>
              </w:rPr>
            </w:pPr>
          </w:p>
          <w:p w14:paraId="375DAA4D" w14:textId="77777777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b/>
                <w:bCs/>
                <w:sz w:val="22"/>
                <w:szCs w:val="22"/>
                <w:u w:val="single"/>
              </w:rPr>
            </w:pPr>
            <w:r w:rsidRPr="001C11F1">
              <w:rPr>
                <w:rFonts w:ascii="Sassoon Primary" w:hAnsi="Sassoon Primary"/>
                <w:b/>
                <w:bCs/>
                <w:sz w:val="22"/>
                <w:szCs w:val="22"/>
                <w:u w:val="single"/>
              </w:rPr>
              <w:t xml:space="preserve">History </w:t>
            </w:r>
          </w:p>
          <w:p w14:paraId="1F5B22F7" w14:textId="39449F8B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sz w:val="22"/>
                <w:szCs w:val="22"/>
              </w:rPr>
            </w:pPr>
            <w:r w:rsidRPr="001C11F1">
              <w:rPr>
                <w:rFonts w:ascii="Sassoon Primary" w:hAnsi="Sassoon Primary"/>
                <w:sz w:val="22"/>
                <w:szCs w:val="22"/>
              </w:rPr>
              <w:t xml:space="preserve">Research the work of Thomas Barnardo – present your information as a fact file, a biography or </w:t>
            </w:r>
            <w:r w:rsidR="001C11F1" w:rsidRPr="001C11F1">
              <w:rPr>
                <w:rFonts w:ascii="Sassoon Primary" w:hAnsi="Sassoon Primary"/>
                <w:sz w:val="22"/>
                <w:szCs w:val="22"/>
              </w:rPr>
              <w:t xml:space="preserve">even </w:t>
            </w:r>
            <w:r w:rsidRPr="001C11F1">
              <w:rPr>
                <w:rFonts w:ascii="Sassoon Primary" w:hAnsi="Sassoon Primary"/>
                <w:sz w:val="22"/>
                <w:szCs w:val="22"/>
              </w:rPr>
              <w:t>as a news report!</w:t>
            </w:r>
          </w:p>
        </w:tc>
        <w:tc>
          <w:tcPr>
            <w:tcW w:w="3479" w:type="dxa"/>
            <w:tcBorders>
              <w:top w:val="single" w:sz="12" w:space="0" w:color="156082"/>
              <w:left w:val="single" w:sz="12" w:space="0" w:color="156082"/>
              <w:bottom w:val="single" w:sz="12" w:space="0" w:color="156082"/>
              <w:right w:val="single" w:sz="12" w:space="0" w:color="156082"/>
            </w:tcBorders>
            <w:shd w:val="clear" w:color="auto" w:fill="auto"/>
            <w:vAlign w:val="center"/>
          </w:tcPr>
          <w:p w14:paraId="06593327" w14:textId="4A1ED9EB" w:rsidR="002C21F4" w:rsidRPr="001C11F1" w:rsidRDefault="001C11F1" w:rsidP="002C21F4">
            <w:pPr>
              <w:spacing w:after="0"/>
              <w:jc w:val="center"/>
              <w:rPr>
                <w:rFonts w:ascii="Sassoon Primary" w:hAnsi="Sassoon Primary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Sassoon Primary" w:hAnsi="Sassoon Primary"/>
                <w:b/>
                <w:bCs/>
                <w:sz w:val="22"/>
                <w:szCs w:val="22"/>
                <w:u w:val="single"/>
              </w:rPr>
              <w:t>Canal Art</w:t>
            </w:r>
          </w:p>
          <w:p w14:paraId="2790F24D" w14:textId="1022525A" w:rsidR="002C21F4" w:rsidRDefault="001C11F1" w:rsidP="002C21F4">
            <w:pPr>
              <w:spacing w:after="0"/>
              <w:jc w:val="center"/>
              <w:rPr>
                <w:rFonts w:ascii="Sassoon Primary" w:hAnsi="Sassoon Primary"/>
                <w:sz w:val="22"/>
                <w:szCs w:val="22"/>
              </w:rPr>
            </w:pPr>
            <w:r>
              <w:rPr>
                <w:rFonts w:ascii="Sassoon Primary" w:hAnsi="Sassoon Primary"/>
                <w:sz w:val="22"/>
                <w:szCs w:val="22"/>
              </w:rPr>
              <w:t xml:space="preserve">Visit the canal (with an adult) and have a look at some of the canal art – have a go at your own designs. </w:t>
            </w:r>
          </w:p>
          <w:p w14:paraId="270C1558" w14:textId="37AD94F0" w:rsidR="001C11F1" w:rsidRPr="001C11F1" w:rsidRDefault="001C11F1" w:rsidP="002C21F4">
            <w:pPr>
              <w:spacing w:after="0"/>
              <w:jc w:val="center"/>
              <w:rPr>
                <w:rFonts w:ascii="Sassoon Primary" w:hAnsi="Sassoon Primary"/>
                <w:sz w:val="22"/>
                <w:szCs w:val="22"/>
              </w:rPr>
            </w:pPr>
            <w:r>
              <w:rPr>
                <w:noProof/>
                <w14:cntxtAlts/>
              </w:rPr>
              <w:drawing>
                <wp:inline distT="0" distB="0" distL="0" distR="0" wp14:anchorId="19379F5F" wp14:editId="41F1BABA">
                  <wp:extent cx="952500" cy="882316"/>
                  <wp:effectExtent l="0" t="0" r="0" b="0"/>
                  <wp:docPr id="21383067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8306718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231" cy="891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21F4" w:rsidRPr="001C11F1" w14:paraId="5E7A13BB" w14:textId="77777777" w:rsidTr="00337F31">
        <w:trPr>
          <w:trHeight w:val="4521"/>
        </w:trPr>
        <w:tc>
          <w:tcPr>
            <w:tcW w:w="3479" w:type="dxa"/>
            <w:tcBorders>
              <w:top w:val="single" w:sz="12" w:space="0" w:color="156082"/>
              <w:left w:val="single" w:sz="12" w:space="0" w:color="156082"/>
              <w:bottom w:val="single" w:sz="12" w:space="0" w:color="156082"/>
              <w:right w:val="single" w:sz="12" w:space="0" w:color="156082"/>
            </w:tcBorders>
            <w:shd w:val="clear" w:color="auto" w:fill="auto"/>
            <w:vAlign w:val="center"/>
          </w:tcPr>
          <w:p w14:paraId="30E2DA76" w14:textId="77777777" w:rsidR="002C21F4" w:rsidRPr="001C11F1" w:rsidRDefault="001C11F1" w:rsidP="001C11F1">
            <w:pPr>
              <w:spacing w:after="0"/>
              <w:jc w:val="center"/>
              <w:rPr>
                <w:rFonts w:ascii="Sassoon Primary" w:hAnsi="Sassoon Primary"/>
                <w:b/>
                <w:bCs/>
                <w:sz w:val="22"/>
                <w:szCs w:val="22"/>
                <w:u w:val="single"/>
              </w:rPr>
            </w:pPr>
            <w:r w:rsidRPr="001C11F1">
              <w:rPr>
                <w:rFonts w:ascii="Sassoon Primary" w:hAnsi="Sassoon Primary"/>
                <w:b/>
                <w:bCs/>
                <w:sz w:val="22"/>
                <w:szCs w:val="22"/>
                <w:u w:val="single"/>
              </w:rPr>
              <w:t xml:space="preserve">Easter Craft </w:t>
            </w:r>
          </w:p>
          <w:p w14:paraId="7CDC2F1B" w14:textId="77777777" w:rsidR="001C11F1" w:rsidRPr="001C11F1" w:rsidRDefault="001C11F1" w:rsidP="001C11F1">
            <w:pPr>
              <w:spacing w:after="0"/>
              <w:jc w:val="center"/>
              <w:rPr>
                <w:rFonts w:ascii="Sassoon Primary" w:hAnsi="Sassoon Primary"/>
                <w:sz w:val="22"/>
                <w:szCs w:val="22"/>
              </w:rPr>
            </w:pPr>
            <w:r w:rsidRPr="001C11F1">
              <w:rPr>
                <w:rFonts w:ascii="Sassoon Primary" w:hAnsi="Sassoon Primary"/>
                <w:sz w:val="22"/>
                <w:szCs w:val="22"/>
              </w:rPr>
              <w:t>Complete an Easter craft activity and photograph for your log – a painted egg, an Easter bonnet, a pop -up picture.</w:t>
            </w:r>
          </w:p>
          <w:p w14:paraId="1F94F388" w14:textId="2F561DB6" w:rsidR="001C11F1" w:rsidRPr="001C11F1" w:rsidRDefault="001C11F1" w:rsidP="001C11F1">
            <w:pPr>
              <w:spacing w:after="0"/>
              <w:jc w:val="center"/>
              <w:rPr>
                <w:rFonts w:ascii="Sassoon Primary" w:hAnsi="Sassoon Primary"/>
                <w:sz w:val="22"/>
                <w:szCs w:val="22"/>
              </w:rPr>
            </w:pPr>
            <w:r w:rsidRPr="001C11F1">
              <w:rPr>
                <w:noProof/>
                <w:sz w:val="22"/>
                <w:szCs w:val="22"/>
                <w14:cntxtAlts/>
              </w:rPr>
              <w:drawing>
                <wp:inline distT="0" distB="0" distL="0" distR="0" wp14:anchorId="15BE91E2" wp14:editId="0446A928">
                  <wp:extent cx="895350" cy="1131978"/>
                  <wp:effectExtent l="0" t="0" r="0" b="0"/>
                  <wp:docPr id="888478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47897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596" cy="1136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6E33B0" w14:textId="33265BEB" w:rsidR="001C11F1" w:rsidRPr="001C11F1" w:rsidRDefault="001C11F1" w:rsidP="001C11F1">
            <w:pPr>
              <w:spacing w:after="0"/>
              <w:jc w:val="center"/>
              <w:rPr>
                <w:rFonts w:ascii="Sassoon Primary" w:hAnsi="Sassoon Primary"/>
                <w:sz w:val="22"/>
                <w:szCs w:val="22"/>
                <w:u w:val="single"/>
              </w:rPr>
            </w:pPr>
          </w:p>
        </w:tc>
        <w:tc>
          <w:tcPr>
            <w:tcW w:w="3478" w:type="dxa"/>
            <w:tcBorders>
              <w:top w:val="single" w:sz="12" w:space="0" w:color="156082"/>
              <w:left w:val="single" w:sz="12" w:space="0" w:color="156082"/>
              <w:bottom w:val="single" w:sz="12" w:space="0" w:color="156082"/>
              <w:right w:val="single" w:sz="12" w:space="0" w:color="156082"/>
            </w:tcBorders>
            <w:shd w:val="clear" w:color="auto" w:fill="auto"/>
            <w:vAlign w:val="center"/>
          </w:tcPr>
          <w:p w14:paraId="20C1CC65" w14:textId="77777777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b/>
                <w:bCs/>
                <w:sz w:val="22"/>
                <w:szCs w:val="22"/>
                <w:u w:val="single"/>
              </w:rPr>
            </w:pPr>
            <w:r w:rsidRPr="001C11F1">
              <w:rPr>
                <w:rFonts w:ascii="Sassoon Primary" w:hAnsi="Sassoon Primary"/>
                <w:b/>
                <w:bCs/>
                <w:sz w:val="22"/>
                <w:szCs w:val="22"/>
                <w:u w:val="single"/>
              </w:rPr>
              <w:t xml:space="preserve">Zones of Regulation </w:t>
            </w:r>
          </w:p>
          <w:p w14:paraId="426AA3E1" w14:textId="052227F2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sz w:val="22"/>
                <w:szCs w:val="22"/>
              </w:rPr>
            </w:pPr>
            <w:r w:rsidRPr="001C11F1">
              <w:rPr>
                <w:rFonts w:ascii="Sassoon Primary" w:hAnsi="Sassoon Primary"/>
                <w:sz w:val="22"/>
                <w:szCs w:val="22"/>
              </w:rPr>
              <w:t>Show strategies and techniques that children could use to manage emotions. You can choose to represent this i</w:t>
            </w:r>
            <w:r w:rsidR="001C11F1">
              <w:rPr>
                <w:rFonts w:ascii="Sassoon Primary" w:hAnsi="Sassoon Primary"/>
                <w:sz w:val="22"/>
                <w:szCs w:val="22"/>
              </w:rPr>
              <w:t>n</w:t>
            </w:r>
            <w:r w:rsidRPr="001C11F1">
              <w:rPr>
                <w:rFonts w:ascii="Sassoon Primary" w:hAnsi="Sassoon Primary"/>
                <w:sz w:val="22"/>
                <w:szCs w:val="22"/>
              </w:rPr>
              <w:t xml:space="preserve"> any way you wish.</w:t>
            </w:r>
          </w:p>
          <w:p w14:paraId="45CAEFEB" w14:textId="527AFCF9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sz w:val="22"/>
                <w:szCs w:val="22"/>
              </w:rPr>
            </w:pPr>
            <w:r w:rsidRPr="001C11F1">
              <w:rPr>
                <w:noProof/>
                <w:sz w:val="22"/>
                <w:szCs w:val="22"/>
                <w14:cntxtAlts/>
              </w:rPr>
              <w:drawing>
                <wp:inline distT="0" distB="0" distL="0" distR="0" wp14:anchorId="5347B28C" wp14:editId="3BB0B247">
                  <wp:extent cx="1428750" cy="772507"/>
                  <wp:effectExtent l="0" t="0" r="0" b="8890"/>
                  <wp:docPr id="12682801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828010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937" cy="781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9" w:type="dxa"/>
            <w:tcBorders>
              <w:top w:val="single" w:sz="12" w:space="0" w:color="156082"/>
              <w:left w:val="single" w:sz="12" w:space="0" w:color="156082"/>
              <w:bottom w:val="single" w:sz="12" w:space="0" w:color="156082"/>
              <w:right w:val="single" w:sz="12" w:space="0" w:color="156082"/>
            </w:tcBorders>
            <w:shd w:val="clear" w:color="auto" w:fill="auto"/>
            <w:vAlign w:val="center"/>
          </w:tcPr>
          <w:p w14:paraId="1562F12D" w14:textId="77777777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b/>
                <w:bCs/>
                <w:sz w:val="22"/>
                <w:szCs w:val="22"/>
                <w:u w:val="single"/>
              </w:rPr>
            </w:pPr>
            <w:r w:rsidRPr="001C11F1">
              <w:rPr>
                <w:rFonts w:ascii="Sassoon Primary" w:hAnsi="Sassoon Primary"/>
                <w:b/>
                <w:bCs/>
                <w:sz w:val="22"/>
                <w:szCs w:val="22"/>
                <w:u w:val="single"/>
              </w:rPr>
              <w:t>Maths</w:t>
            </w:r>
          </w:p>
          <w:p w14:paraId="0FCB06EB" w14:textId="77777777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sz w:val="22"/>
                <w:szCs w:val="22"/>
              </w:rPr>
            </w:pPr>
            <w:r w:rsidRPr="001C11F1">
              <w:rPr>
                <w:rFonts w:ascii="Sassoon Primary" w:hAnsi="Sassoon Primary"/>
                <w:sz w:val="22"/>
                <w:szCs w:val="22"/>
              </w:rPr>
              <w:t>Play TT Rockstars 3 times per week for a minimum of 5 minutes each time.</w:t>
            </w:r>
          </w:p>
          <w:p w14:paraId="7AD5285B" w14:textId="5AEAD128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color w:val="501549"/>
                <w:sz w:val="22"/>
                <w:szCs w:val="22"/>
              </w:rPr>
            </w:pPr>
            <w:r w:rsidRPr="001C11F1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3284E33F" wp14:editId="01F97191">
                  <wp:extent cx="929640" cy="670560"/>
                  <wp:effectExtent l="0" t="0" r="3810" b="0"/>
                  <wp:docPr id="388111077" name="Picture 1" descr="Times Table Rock Star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mes Table Rock Star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640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21F4" w:rsidRPr="001C11F1" w14:paraId="377842F1" w14:textId="77777777" w:rsidTr="00337F31">
        <w:tc>
          <w:tcPr>
            <w:tcW w:w="3479" w:type="dxa"/>
            <w:tcBorders>
              <w:top w:val="single" w:sz="12" w:space="0" w:color="156082"/>
              <w:left w:val="single" w:sz="12" w:space="0" w:color="156082"/>
              <w:bottom w:val="single" w:sz="12" w:space="0" w:color="156082"/>
              <w:right w:val="single" w:sz="12" w:space="0" w:color="156082"/>
            </w:tcBorders>
            <w:shd w:val="clear" w:color="auto" w:fill="auto"/>
            <w:vAlign w:val="center"/>
          </w:tcPr>
          <w:p w14:paraId="0D318C0C" w14:textId="1B46146F" w:rsidR="0064670E" w:rsidRDefault="0064670E" w:rsidP="0064670E">
            <w:pPr>
              <w:spacing w:after="0"/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3947A92A" wp14:editId="114E0C95">
                  <wp:simplePos x="0" y="0"/>
                  <wp:positionH relativeFrom="column">
                    <wp:posOffset>494665</wp:posOffset>
                  </wp:positionH>
                  <wp:positionV relativeFrom="paragraph">
                    <wp:posOffset>256540</wp:posOffset>
                  </wp:positionV>
                  <wp:extent cx="1062355" cy="597535"/>
                  <wp:effectExtent l="0" t="0" r="4445" b="0"/>
                  <wp:wrapThrough wrapText="bothSides">
                    <wp:wrapPolygon edited="0">
                      <wp:start x="0" y="0"/>
                      <wp:lineTo x="0" y="20659"/>
                      <wp:lineTo x="21303" y="20659"/>
                      <wp:lineTo x="21303" y="0"/>
                      <wp:lineTo x="0" y="0"/>
                    </wp:wrapPolygon>
                  </wp:wrapThrough>
                  <wp:docPr id="190099874" name="Picture 1" descr="Evergiven - a still from Stuck in the Sue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vergiven - a still from Stuck in the Sue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355" cy="597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Primary" w:hAnsi="Sassoon Primary"/>
                <w:b/>
                <w:bCs/>
                <w:sz w:val="24"/>
                <w:szCs w:val="24"/>
                <w:u w:val="single"/>
              </w:rPr>
              <w:t>Geography</w:t>
            </w:r>
          </w:p>
          <w:p w14:paraId="40D66F64" w14:textId="77777777" w:rsidR="0064670E" w:rsidRDefault="0064670E" w:rsidP="0064670E">
            <w:pPr>
              <w:spacing w:after="0"/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u w:val="single"/>
              </w:rPr>
            </w:pPr>
          </w:p>
          <w:p w14:paraId="7D7C30A8" w14:textId="77777777" w:rsidR="0064670E" w:rsidRDefault="0064670E" w:rsidP="0064670E">
            <w:pPr>
              <w:pStyle w:val="ListParagraph"/>
              <w:ind w:left="0"/>
              <w:jc w:val="center"/>
              <w:rPr>
                <w:rFonts w:ascii="Sassoon Primary" w:hAnsi="Sassoon Primary"/>
              </w:rPr>
            </w:pPr>
          </w:p>
          <w:p w14:paraId="20639B5D" w14:textId="77777777" w:rsidR="0064670E" w:rsidRDefault="0064670E" w:rsidP="0064670E">
            <w:pPr>
              <w:pStyle w:val="ListParagraph"/>
              <w:ind w:left="0"/>
              <w:jc w:val="center"/>
              <w:rPr>
                <w:rFonts w:ascii="Sassoon Primary" w:hAnsi="Sassoon Primary"/>
              </w:rPr>
            </w:pPr>
          </w:p>
          <w:p w14:paraId="284BFBDA" w14:textId="77777777" w:rsidR="0064670E" w:rsidRPr="00B61D9C" w:rsidRDefault="0064670E" w:rsidP="0064670E">
            <w:pPr>
              <w:pStyle w:val="ListParagraph"/>
              <w:spacing w:line="360" w:lineRule="auto"/>
              <w:ind w:left="0"/>
              <w:jc w:val="center"/>
              <w:rPr>
                <w:rFonts w:ascii="Sassoon Primary" w:eastAsia="Times New Roman" w:hAnsi="Sassoon Primary" w:cs="Aptos"/>
                <w:color w:val="000000"/>
                <w:sz w:val="22"/>
                <w:szCs w:val="22"/>
              </w:rPr>
            </w:pPr>
            <w:r w:rsidRPr="00B61D9C">
              <w:rPr>
                <w:rFonts w:ascii="Sassoon Primary" w:hAnsi="Sassoon Primary"/>
                <w:sz w:val="22"/>
                <w:szCs w:val="22"/>
              </w:rPr>
              <w:t xml:space="preserve">Research the </w:t>
            </w:r>
            <w:r w:rsidRPr="00B61D9C">
              <w:rPr>
                <w:rFonts w:ascii="Sassoon Primary" w:eastAsia="Times New Roman" w:hAnsi="Sassoon Primary" w:cs="Aptos"/>
                <w:color w:val="000000"/>
                <w:sz w:val="22"/>
                <w:szCs w:val="22"/>
              </w:rPr>
              <w:t>Suez Canal and find out why it is important for trade and transportation.</w:t>
            </w:r>
          </w:p>
          <w:p w14:paraId="4F417621" w14:textId="0609B576" w:rsidR="002C21F4" w:rsidRPr="001C11F1" w:rsidRDefault="0064670E" w:rsidP="0064670E">
            <w:pPr>
              <w:spacing w:after="0"/>
              <w:jc w:val="center"/>
              <w:rPr>
                <w:rFonts w:ascii="Sassoon Primary" w:hAnsi="Sassoon Primary"/>
                <w:sz w:val="22"/>
                <w:szCs w:val="22"/>
              </w:rPr>
            </w:pPr>
            <w:r w:rsidRPr="00B61D9C">
              <w:rPr>
                <w:rFonts w:ascii="Sassoon Primary" w:eastAsia="Times New Roman" w:hAnsi="Sassoon Primary" w:cs="Aptos"/>
                <w:color w:val="000000"/>
                <w:sz w:val="22"/>
                <w:szCs w:val="22"/>
                <w:lang w:eastAsia="en-GB"/>
              </w:rPr>
              <w:t>What happened in March 2021 and what impact did this have?</w:t>
            </w:r>
          </w:p>
        </w:tc>
        <w:tc>
          <w:tcPr>
            <w:tcW w:w="3478" w:type="dxa"/>
            <w:tcBorders>
              <w:top w:val="single" w:sz="12" w:space="0" w:color="156082"/>
              <w:left w:val="single" w:sz="12" w:space="0" w:color="156082"/>
              <w:bottom w:val="single" w:sz="12" w:space="0" w:color="156082"/>
              <w:right w:val="single" w:sz="12" w:space="0" w:color="156082"/>
            </w:tcBorders>
            <w:shd w:val="clear" w:color="auto" w:fill="auto"/>
            <w:vAlign w:val="center"/>
          </w:tcPr>
          <w:p w14:paraId="557701A9" w14:textId="77777777" w:rsidR="0064670E" w:rsidRPr="00C04529" w:rsidRDefault="0064670E" w:rsidP="0064670E">
            <w:pPr>
              <w:spacing w:after="0"/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u w:val="single"/>
              </w:rPr>
            </w:pPr>
            <w:r w:rsidRPr="00C04529">
              <w:rPr>
                <w:rFonts w:ascii="Sassoon Primary" w:hAnsi="Sassoon Primary"/>
                <w:b/>
                <w:bCs/>
                <w:sz w:val="24"/>
                <w:szCs w:val="24"/>
                <w:u w:val="single"/>
              </w:rPr>
              <w:t>French</w:t>
            </w:r>
          </w:p>
          <w:p w14:paraId="57A94432" w14:textId="518789EF" w:rsidR="001C11F1" w:rsidRPr="001C11F1" w:rsidRDefault="0064670E" w:rsidP="0064670E">
            <w:pPr>
              <w:spacing w:after="0"/>
              <w:jc w:val="center"/>
              <w:rPr>
                <w:rFonts w:ascii="Sassoon Primary" w:hAnsi="Sassoon Primary"/>
                <w:sz w:val="22"/>
                <w:szCs w:val="22"/>
              </w:rPr>
            </w:pPr>
            <w:r w:rsidRPr="00623D31">
              <w:rPr>
                <w:rFonts w:ascii="Sassoon Primary" w:hAnsi="Sassoon Primary"/>
                <w:sz w:val="22"/>
                <w:szCs w:val="22"/>
              </w:rPr>
              <w:t xml:space="preserve">Create a family tree showing when your family members were born using the French date e.g. le sept </w:t>
            </w:r>
            <w:proofErr w:type="spellStart"/>
            <w:r w:rsidRPr="00623D31">
              <w:rPr>
                <w:rFonts w:ascii="Sassoon Primary" w:hAnsi="Sassoon Primary"/>
                <w:sz w:val="22"/>
                <w:szCs w:val="22"/>
              </w:rPr>
              <w:t>mai</w:t>
            </w:r>
            <w:proofErr w:type="spellEnd"/>
            <w:r w:rsidRPr="00623D31">
              <w:rPr>
                <w:rFonts w:ascii="Sassoon Primary" w:hAnsi="Sassoon Primary"/>
                <w:sz w:val="22"/>
                <w:szCs w:val="22"/>
              </w:rPr>
              <w:t xml:space="preserve"> (7</w:t>
            </w:r>
            <w:r w:rsidRPr="00623D31">
              <w:rPr>
                <w:rFonts w:ascii="Sassoon Primary" w:hAnsi="Sassoon Primary"/>
                <w:sz w:val="22"/>
                <w:szCs w:val="22"/>
                <w:vertAlign w:val="superscript"/>
              </w:rPr>
              <w:t>th</w:t>
            </w:r>
            <w:r w:rsidRPr="00623D31">
              <w:rPr>
                <w:rFonts w:ascii="Sassoon Primary" w:hAnsi="Sassoon Primary"/>
                <w:sz w:val="22"/>
                <w:szCs w:val="22"/>
              </w:rPr>
              <w:t xml:space="preserve"> of May). You may wish to include photos / drawings of your family members.</w:t>
            </w:r>
          </w:p>
        </w:tc>
        <w:tc>
          <w:tcPr>
            <w:tcW w:w="3479" w:type="dxa"/>
            <w:tcBorders>
              <w:top w:val="single" w:sz="12" w:space="0" w:color="156082"/>
              <w:left w:val="single" w:sz="12" w:space="0" w:color="156082"/>
              <w:bottom w:val="single" w:sz="12" w:space="0" w:color="156082"/>
              <w:right w:val="single" w:sz="12" w:space="0" w:color="156082"/>
            </w:tcBorders>
            <w:shd w:val="clear" w:color="auto" w:fill="auto"/>
            <w:vAlign w:val="center"/>
          </w:tcPr>
          <w:p w14:paraId="13AA0D34" w14:textId="77777777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b/>
                <w:bCs/>
                <w:sz w:val="22"/>
                <w:szCs w:val="22"/>
                <w:u w:val="single"/>
              </w:rPr>
            </w:pPr>
            <w:r w:rsidRPr="001C11F1">
              <w:rPr>
                <w:rFonts w:ascii="Sassoon Primary" w:hAnsi="Sassoon Primary"/>
                <w:b/>
                <w:bCs/>
                <w:sz w:val="22"/>
                <w:szCs w:val="22"/>
                <w:u w:val="single"/>
              </w:rPr>
              <w:t>Spelling</w:t>
            </w:r>
          </w:p>
          <w:p w14:paraId="7DC951F6" w14:textId="77777777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sz w:val="22"/>
                <w:szCs w:val="22"/>
              </w:rPr>
            </w:pPr>
            <w:r w:rsidRPr="001C11F1">
              <w:rPr>
                <w:rFonts w:ascii="Sassoon Primary" w:hAnsi="Sassoon Primary"/>
                <w:sz w:val="22"/>
                <w:szCs w:val="22"/>
              </w:rPr>
              <w:t>Go on SpellingShed 3 times per week for a minimum of 5 minutes each time.</w:t>
            </w:r>
          </w:p>
          <w:p w14:paraId="2F5A54E9" w14:textId="77777777" w:rsidR="002C21F4" w:rsidRPr="001C11F1" w:rsidRDefault="002C21F4" w:rsidP="00337F31">
            <w:pPr>
              <w:spacing w:after="0"/>
              <w:jc w:val="center"/>
              <w:rPr>
                <w:rFonts w:ascii="Sassoon Primary" w:hAnsi="Sassoon Primary"/>
                <w:color w:val="501549"/>
                <w:sz w:val="22"/>
                <w:szCs w:val="22"/>
              </w:rPr>
            </w:pPr>
          </w:p>
        </w:tc>
      </w:tr>
    </w:tbl>
    <w:p w14:paraId="1BACD84B" w14:textId="5B103FE4" w:rsidR="002C21F4" w:rsidRPr="001C11F1" w:rsidRDefault="002C21F4" w:rsidP="002C21F4">
      <w:pPr>
        <w:spacing w:before="240" w:after="0"/>
        <w:ind w:left="720"/>
        <w:jc w:val="center"/>
        <w:rPr>
          <w:rFonts w:ascii="Sassoon Primary" w:hAnsi="Sassoon Primary"/>
          <w:color w:val="002060"/>
          <w:sz w:val="22"/>
          <w:szCs w:val="22"/>
        </w:rPr>
      </w:pPr>
      <w:r w:rsidRPr="001C11F1">
        <w:rPr>
          <w:rFonts w:ascii="Sassoon Primary" w:hAnsi="Sassoon Primary"/>
          <w:color w:val="002060"/>
          <w:sz w:val="22"/>
          <w:szCs w:val="22"/>
        </w:rPr>
        <w:t xml:space="preserve">Complete at least 3 challenges so that you make a vertical, horizontal or diagonal line. You must include the middle square. Colour in each square as you complete that activity. To be complete no later than </w:t>
      </w:r>
      <w:r w:rsidRPr="0064670E">
        <w:rPr>
          <w:rFonts w:ascii="Sassoon Primary" w:hAnsi="Sassoon Primary"/>
          <w:b/>
          <w:bCs/>
          <w:color w:val="002060"/>
          <w:sz w:val="22"/>
          <w:szCs w:val="22"/>
        </w:rPr>
        <w:t>Tuesday 22</w:t>
      </w:r>
      <w:r w:rsidRPr="0064670E">
        <w:rPr>
          <w:rFonts w:ascii="Sassoon Primary" w:hAnsi="Sassoon Primary"/>
          <w:b/>
          <w:bCs/>
          <w:color w:val="002060"/>
          <w:sz w:val="22"/>
          <w:szCs w:val="22"/>
          <w:vertAlign w:val="superscript"/>
        </w:rPr>
        <w:t>nd</w:t>
      </w:r>
      <w:r w:rsidRPr="0064670E">
        <w:rPr>
          <w:rFonts w:ascii="Sassoon Primary" w:hAnsi="Sassoon Primary"/>
          <w:b/>
          <w:bCs/>
          <w:color w:val="002060"/>
          <w:sz w:val="22"/>
          <w:szCs w:val="22"/>
        </w:rPr>
        <w:t xml:space="preserve"> April</w:t>
      </w:r>
      <w:r w:rsidRPr="001C11F1">
        <w:rPr>
          <w:rFonts w:ascii="Sassoon Primary" w:hAnsi="Sassoon Primary"/>
          <w:color w:val="002060"/>
          <w:sz w:val="22"/>
          <w:szCs w:val="22"/>
        </w:rPr>
        <w:t xml:space="preserve"> when we will celebrate and share all your projects.</w:t>
      </w:r>
    </w:p>
    <w:p w14:paraId="7B6DFFB0" w14:textId="0C436A34" w:rsidR="00F14594" w:rsidRPr="0064670E" w:rsidRDefault="002C21F4" w:rsidP="0064670E">
      <w:pPr>
        <w:ind w:left="720"/>
        <w:jc w:val="center"/>
        <w:rPr>
          <w:rFonts w:ascii="Sassoon Primary" w:hAnsi="Sassoon Primary"/>
          <w:sz w:val="22"/>
          <w:szCs w:val="22"/>
        </w:rPr>
      </w:pPr>
      <w:r w:rsidRPr="001C11F1">
        <w:rPr>
          <w:rFonts w:ascii="Sassoon Primary" w:hAnsi="Sassoon Primary"/>
          <w:color w:val="002060"/>
          <w:sz w:val="22"/>
          <w:szCs w:val="22"/>
        </w:rPr>
        <w:t>The winning learning log will be awarded the 'Learning Log Trophy'</w:t>
      </w:r>
      <w:r w:rsidRPr="001C11F1">
        <w:rPr>
          <w:rFonts w:ascii="Sassoon Primary" w:hAnsi="Sassoon Primary"/>
          <w:color w:val="0A2F41"/>
          <w:sz w:val="22"/>
          <w:szCs w:val="22"/>
        </w:rPr>
        <w:t>.</w:t>
      </w:r>
      <w:r w:rsidRPr="001C11F1">
        <w:rPr>
          <w:rFonts w:ascii="Sassoon Primary" w:hAnsi="Sassoon Primary"/>
          <w:sz w:val="22"/>
          <w:szCs w:val="22"/>
        </w:rPr>
        <w:t xml:space="preserve"> </w:t>
      </w:r>
    </w:p>
    <w:sectPr w:rsidR="00F14594" w:rsidRPr="0064670E" w:rsidSect="002C21F4">
      <w:pgSz w:w="11906" w:h="16838"/>
      <w:pgMar w:top="720" w:right="720" w:bottom="720" w:left="720" w:header="708" w:footer="708" w:gutter="0"/>
      <w:pgBorders w:offsetFrom="page">
        <w:top w:val="threeDEngrave" w:sz="12" w:space="24" w:color="002060"/>
        <w:left w:val="threeDEngrave" w:sz="12" w:space="24" w:color="002060"/>
        <w:bottom w:val="threeDEmboss" w:sz="12" w:space="24" w:color="002060"/>
        <w:right w:val="threeDEmboss" w:sz="12" w:space="24" w:color="00206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1F4"/>
    <w:rsid w:val="001C11F1"/>
    <w:rsid w:val="00260902"/>
    <w:rsid w:val="002C21F4"/>
    <w:rsid w:val="00422905"/>
    <w:rsid w:val="0064670E"/>
    <w:rsid w:val="007D3529"/>
    <w:rsid w:val="009977B6"/>
    <w:rsid w:val="00DC0CD1"/>
    <w:rsid w:val="00F1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14B7F"/>
  <w15:chartTrackingRefBased/>
  <w15:docId w15:val="{E2FFEB72-E2A0-4D87-8D18-E7C50650B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HAnsi"/>
        <w:sz w:val="24"/>
        <w:szCs w:val="24"/>
        <w:lang w:val="en-GB" w:eastAsia="en-GB" w:bidi="ar-SA"/>
        <w14:cntxtAlts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1F4"/>
    <w:pPr>
      <w:spacing w:after="160" w:line="360" w:lineRule="auto"/>
    </w:pPr>
    <w:rPr>
      <w:rFonts w:ascii="Twinkl Cursive Looped" w:eastAsia="Aptos" w:hAnsi="Twinkl Cursive Looped" w:cs="Times New Roman"/>
      <w:kern w:val="2"/>
      <w:sz w:val="28"/>
      <w:szCs w:val="28"/>
      <w:lang w:eastAsia="en-US"/>
      <w14:cntxtAlts w14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21F4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eastAsia="en-GB"/>
      <w14:cntxtAlts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21F4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en-GB"/>
      <w14:cntxtAlt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21F4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0"/>
      <w:lang w:eastAsia="en-GB"/>
      <w14:cntxtAlt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21F4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szCs w:val="24"/>
      <w:lang w:eastAsia="en-GB"/>
      <w14:cntxtAlt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21F4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0"/>
      <w:sz w:val="24"/>
      <w:szCs w:val="24"/>
      <w:lang w:eastAsia="en-GB"/>
      <w14:cntxtAlt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21F4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szCs w:val="24"/>
      <w:lang w:eastAsia="en-GB"/>
      <w14:cntxtAlt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21F4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0"/>
      <w:sz w:val="24"/>
      <w:szCs w:val="24"/>
      <w:lang w:eastAsia="en-GB"/>
      <w14:cntxtAlt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21F4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szCs w:val="24"/>
      <w:lang w:eastAsia="en-GB"/>
      <w14:cntxtAlt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21F4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0"/>
      <w:sz w:val="24"/>
      <w:szCs w:val="24"/>
      <w:lang w:eastAsia="en-GB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21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21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21F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21F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21F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21F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21F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21F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21F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21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  <w14:cntxtAlts/>
    </w:rPr>
  </w:style>
  <w:style w:type="character" w:customStyle="1" w:styleId="TitleChar">
    <w:name w:val="Title Char"/>
    <w:basedOn w:val="DefaultParagraphFont"/>
    <w:link w:val="Title"/>
    <w:uiPriority w:val="10"/>
    <w:rsid w:val="002C21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21F4"/>
    <w:pPr>
      <w:numPr>
        <w:ilvl w:val="1"/>
      </w:numP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0"/>
      <w:lang w:eastAsia="en-GB"/>
      <w14:cntxtAlts/>
    </w:rPr>
  </w:style>
  <w:style w:type="character" w:customStyle="1" w:styleId="SubtitleChar">
    <w:name w:val="Subtitle Char"/>
    <w:basedOn w:val="DefaultParagraphFont"/>
    <w:link w:val="Subtitle"/>
    <w:uiPriority w:val="11"/>
    <w:rsid w:val="002C21F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21F4"/>
    <w:pPr>
      <w:spacing w:before="160" w:line="240" w:lineRule="auto"/>
      <w:jc w:val="center"/>
    </w:pPr>
    <w:rPr>
      <w:rFonts w:ascii="Sassoon Penpals Joined" w:eastAsiaTheme="minorHAnsi" w:hAnsi="Sassoon Penpals Joined" w:cstheme="minorHAnsi"/>
      <w:i/>
      <w:iCs/>
      <w:color w:val="404040" w:themeColor="text1" w:themeTint="BF"/>
      <w:kern w:val="0"/>
      <w:sz w:val="24"/>
      <w:szCs w:val="24"/>
      <w:lang w:eastAsia="en-GB"/>
      <w14:cntxtAlts/>
    </w:rPr>
  </w:style>
  <w:style w:type="character" w:customStyle="1" w:styleId="QuoteChar">
    <w:name w:val="Quote Char"/>
    <w:basedOn w:val="DefaultParagraphFont"/>
    <w:link w:val="Quote"/>
    <w:uiPriority w:val="29"/>
    <w:rsid w:val="002C21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21F4"/>
    <w:pPr>
      <w:spacing w:after="0" w:line="240" w:lineRule="auto"/>
      <w:ind w:left="720"/>
      <w:contextualSpacing/>
    </w:pPr>
    <w:rPr>
      <w:rFonts w:ascii="Sassoon Penpals Joined" w:eastAsiaTheme="minorHAnsi" w:hAnsi="Sassoon Penpals Joined" w:cstheme="minorHAnsi"/>
      <w:kern w:val="0"/>
      <w:sz w:val="24"/>
      <w:szCs w:val="24"/>
      <w:lang w:eastAsia="en-GB"/>
      <w14:cntxtAlts/>
    </w:rPr>
  </w:style>
  <w:style w:type="character" w:styleId="IntenseEmphasis">
    <w:name w:val="Intense Emphasis"/>
    <w:basedOn w:val="DefaultParagraphFont"/>
    <w:uiPriority w:val="21"/>
    <w:qFormat/>
    <w:rsid w:val="002C21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21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Sassoon Penpals Joined" w:eastAsiaTheme="minorHAnsi" w:hAnsi="Sassoon Penpals Joined" w:cstheme="minorHAnsi"/>
      <w:i/>
      <w:iCs/>
      <w:color w:val="0F4761" w:themeColor="accent1" w:themeShade="BF"/>
      <w:kern w:val="0"/>
      <w:sz w:val="24"/>
      <w:szCs w:val="24"/>
      <w:lang w:eastAsia="en-GB"/>
      <w14:cntxtAlt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21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21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Robinson</dc:creator>
  <cp:keywords/>
  <dc:description/>
  <cp:lastModifiedBy>Mrs Robinson</cp:lastModifiedBy>
  <cp:revision>2</cp:revision>
  <dcterms:created xsi:type="dcterms:W3CDTF">2025-02-23T16:14:00Z</dcterms:created>
  <dcterms:modified xsi:type="dcterms:W3CDTF">2025-02-23T16:14:00Z</dcterms:modified>
</cp:coreProperties>
</file>